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63" w:rsidRDefault="000A6BA8">
      <w:r>
        <w:t>Temat 1 : Prawo do ubezpieczenia emerytalnego.</w:t>
      </w:r>
    </w:p>
    <w:p w:rsidR="000A6BA8" w:rsidRDefault="004B2977">
      <w:r>
        <w:t>Czas trwania : 4</w:t>
      </w:r>
      <w:r w:rsidR="000A6BA8">
        <w:t xml:space="preserve"> godziny lekcyjne</w:t>
      </w:r>
    </w:p>
    <w:p w:rsidR="006C1D9F" w:rsidRDefault="006C1D9F">
      <w:r>
        <w:t>Opracowała: Beata Ziemba</w:t>
      </w:r>
    </w:p>
    <w:p w:rsidR="000A6BA8" w:rsidRDefault="000A6BA8"/>
    <w:p w:rsidR="000A6BA8" w:rsidRDefault="000A6BA8">
      <w:r>
        <w:t>CELE:</w:t>
      </w:r>
      <w:r w:rsidR="00233432">
        <w:t xml:space="preserve"> uczeń</w:t>
      </w:r>
    </w:p>
    <w:p w:rsidR="000A6BA8" w:rsidRPr="009D14B7" w:rsidRDefault="000A6BA8" w:rsidP="009D14B7">
      <w:pPr>
        <w:pStyle w:val="Akapitzlist"/>
        <w:numPr>
          <w:ilvl w:val="0"/>
          <w:numId w:val="1"/>
        </w:numPr>
        <w:rPr>
          <w:rFonts w:cstheme="minorHAnsi"/>
        </w:rPr>
      </w:pPr>
      <w:r w:rsidRPr="009D14B7">
        <w:rPr>
          <w:rFonts w:cstheme="minorHAnsi"/>
        </w:rPr>
        <w:t>wymienia podstawowe prawa przysługujące obywatelom polskim w zakresie opieki społecznej i zdrowotnej</w:t>
      </w:r>
    </w:p>
    <w:p w:rsidR="000A6BA8" w:rsidRPr="009D14B7" w:rsidRDefault="000A6BA8" w:rsidP="009D14B7">
      <w:pPr>
        <w:pStyle w:val="Akapitzlist"/>
        <w:numPr>
          <w:ilvl w:val="0"/>
          <w:numId w:val="1"/>
        </w:numPr>
        <w:rPr>
          <w:rFonts w:cstheme="minorHAnsi"/>
        </w:rPr>
      </w:pPr>
      <w:r w:rsidRPr="009D14B7">
        <w:rPr>
          <w:rFonts w:cstheme="minorHAnsi"/>
        </w:rPr>
        <w:t xml:space="preserve">wskazuje podstawowe cele funkcjonowania systemu ubezpieczeń </w:t>
      </w:r>
      <w:r w:rsidR="00930C8C" w:rsidRPr="009D14B7">
        <w:rPr>
          <w:rFonts w:cstheme="minorHAnsi"/>
        </w:rPr>
        <w:t>emerytalnych</w:t>
      </w:r>
    </w:p>
    <w:p w:rsidR="00930C8C" w:rsidRPr="009D14B7" w:rsidRDefault="00930C8C" w:rsidP="009D14B7">
      <w:pPr>
        <w:pStyle w:val="Akapitzlist"/>
        <w:numPr>
          <w:ilvl w:val="0"/>
          <w:numId w:val="1"/>
        </w:numPr>
        <w:rPr>
          <w:rFonts w:cstheme="minorHAnsi"/>
        </w:rPr>
      </w:pPr>
      <w:r w:rsidRPr="009D14B7">
        <w:rPr>
          <w:rFonts w:cstheme="minorHAnsi"/>
        </w:rPr>
        <w:t xml:space="preserve">wymienia instytucje kierujące systemem ubezpieczeń społecznych </w:t>
      </w:r>
    </w:p>
    <w:p w:rsidR="00930C8C" w:rsidRPr="009D14B7" w:rsidRDefault="00892541" w:rsidP="009D14B7">
      <w:pPr>
        <w:pStyle w:val="Akapitzlist"/>
        <w:numPr>
          <w:ilvl w:val="0"/>
          <w:numId w:val="1"/>
        </w:numPr>
        <w:rPr>
          <w:rFonts w:cstheme="minorHAnsi"/>
        </w:rPr>
      </w:pPr>
      <w:r w:rsidRPr="009D14B7">
        <w:rPr>
          <w:rFonts w:cstheme="minorHAnsi"/>
        </w:rPr>
        <w:t>pozyskuje z różnych źródeł informacji [teksty</w:t>
      </w:r>
      <w:r w:rsidR="00233432" w:rsidRPr="009D14B7">
        <w:rPr>
          <w:rFonts w:cstheme="minorHAnsi"/>
        </w:rPr>
        <w:t>:</w:t>
      </w:r>
      <w:r w:rsidRPr="009D14B7">
        <w:rPr>
          <w:rFonts w:cstheme="minorHAnsi"/>
        </w:rPr>
        <w:t xml:space="preserve"> narracyjny i normatywny, wykres</w:t>
      </w:r>
      <w:r w:rsidR="00233432" w:rsidRPr="009D14B7">
        <w:rPr>
          <w:rFonts w:cstheme="minorHAnsi"/>
        </w:rPr>
        <w:t>y, tabele</w:t>
      </w:r>
      <w:r w:rsidRPr="009D14B7">
        <w:rPr>
          <w:rFonts w:cstheme="minorHAnsi"/>
        </w:rPr>
        <w:t>] dane dotyczące funkcjonowania systemu ubezpieczeń</w:t>
      </w:r>
      <w:r w:rsidR="00233432" w:rsidRPr="009D14B7">
        <w:rPr>
          <w:rFonts w:cstheme="minorHAnsi"/>
        </w:rPr>
        <w:t xml:space="preserve"> emerytalnych</w:t>
      </w:r>
    </w:p>
    <w:p w:rsidR="00233432" w:rsidRPr="009D14B7" w:rsidRDefault="00233432" w:rsidP="009D14B7">
      <w:pPr>
        <w:pStyle w:val="Akapitzlist"/>
        <w:numPr>
          <w:ilvl w:val="0"/>
          <w:numId w:val="1"/>
        </w:numPr>
        <w:rPr>
          <w:rFonts w:cstheme="minorHAnsi"/>
        </w:rPr>
      </w:pPr>
      <w:r w:rsidRPr="00233432">
        <w:t>przedstawia funkcjonowanie systemu obowiązkowych ubezpieczeń społeczn</w:t>
      </w:r>
      <w:r w:rsidR="009D14B7">
        <w:t>ych w Rzeczypospolitej Polskiej</w:t>
      </w:r>
    </w:p>
    <w:p w:rsidR="009D14B7" w:rsidRPr="009D14B7" w:rsidRDefault="009D14B7" w:rsidP="009D14B7">
      <w:pPr>
        <w:pStyle w:val="Akapitzlist"/>
        <w:numPr>
          <w:ilvl w:val="0"/>
          <w:numId w:val="1"/>
        </w:numPr>
        <w:rPr>
          <w:rFonts w:cstheme="minorHAnsi"/>
        </w:rPr>
      </w:pPr>
      <w:r>
        <w:t>doskonali umiejętność współpracy, dyskusji, prezentowania własnych materiałów.</w:t>
      </w:r>
    </w:p>
    <w:p w:rsidR="009D14B7" w:rsidRDefault="009B723A" w:rsidP="009D14B7">
      <w:pPr>
        <w:rPr>
          <w:rFonts w:cstheme="minorHAnsi"/>
        </w:rPr>
      </w:pPr>
      <w:r>
        <w:rPr>
          <w:rFonts w:cstheme="minorHAnsi"/>
        </w:rPr>
        <w:t>Metody:</w:t>
      </w:r>
    </w:p>
    <w:p w:rsidR="009B723A" w:rsidRDefault="009B723A" w:rsidP="009D14B7">
      <w:pPr>
        <w:rPr>
          <w:rFonts w:cstheme="minorHAnsi"/>
        </w:rPr>
      </w:pPr>
      <w:r>
        <w:rPr>
          <w:rFonts w:cstheme="minorHAnsi"/>
        </w:rPr>
        <w:t>- wykład z elementami rozmowy nauczającej</w:t>
      </w:r>
    </w:p>
    <w:p w:rsidR="009B723A" w:rsidRDefault="009B723A" w:rsidP="009D14B7">
      <w:pPr>
        <w:rPr>
          <w:rFonts w:cstheme="minorHAnsi"/>
        </w:rPr>
      </w:pPr>
      <w:r>
        <w:rPr>
          <w:rFonts w:cstheme="minorHAnsi"/>
        </w:rPr>
        <w:t>- praca w grupach</w:t>
      </w:r>
    </w:p>
    <w:p w:rsidR="009B723A" w:rsidRDefault="009B723A" w:rsidP="009D14B7">
      <w:pPr>
        <w:rPr>
          <w:rFonts w:cstheme="minorHAnsi"/>
        </w:rPr>
      </w:pPr>
      <w:r>
        <w:rPr>
          <w:rFonts w:cstheme="minorHAnsi"/>
        </w:rPr>
        <w:t>- analiza źródeł pisanych i statystycznych</w:t>
      </w:r>
    </w:p>
    <w:p w:rsidR="009B723A" w:rsidRDefault="009B723A" w:rsidP="009D14B7">
      <w:pPr>
        <w:rPr>
          <w:rFonts w:cstheme="minorHAnsi"/>
        </w:rPr>
      </w:pPr>
      <w:r>
        <w:rPr>
          <w:rFonts w:cstheme="minorHAnsi"/>
        </w:rPr>
        <w:t>- projekt</w:t>
      </w:r>
    </w:p>
    <w:p w:rsidR="008973A5" w:rsidRDefault="009B723A" w:rsidP="009D14B7">
      <w:pPr>
        <w:rPr>
          <w:rFonts w:cstheme="minorHAnsi"/>
        </w:rPr>
      </w:pPr>
      <w:r>
        <w:rPr>
          <w:rFonts w:cstheme="minorHAnsi"/>
        </w:rPr>
        <w:t>- dyskusja</w:t>
      </w:r>
    </w:p>
    <w:p w:rsidR="006C1D9F" w:rsidRDefault="006C1D9F" w:rsidP="009D14B7">
      <w:pPr>
        <w:rPr>
          <w:rFonts w:cstheme="minorHAnsi"/>
        </w:rPr>
      </w:pPr>
    </w:p>
    <w:p w:rsidR="008973A5" w:rsidRDefault="008973A5" w:rsidP="009D14B7">
      <w:pPr>
        <w:rPr>
          <w:rFonts w:cstheme="minorHAnsi"/>
        </w:rPr>
      </w:pPr>
      <w:r>
        <w:rPr>
          <w:rFonts w:cstheme="minorHAnsi"/>
        </w:rPr>
        <w:t>Formy pracy: spotkanie online całej klasy, praca samodzielna, praca w zespołach</w:t>
      </w:r>
    </w:p>
    <w:p w:rsidR="006C1D9F" w:rsidRDefault="006C1D9F" w:rsidP="009D14B7">
      <w:pPr>
        <w:rPr>
          <w:rFonts w:cstheme="minorHAnsi"/>
        </w:rPr>
      </w:pPr>
    </w:p>
    <w:p w:rsidR="008973A5" w:rsidRDefault="008973A5" w:rsidP="009D14B7">
      <w:pPr>
        <w:rPr>
          <w:rFonts w:cstheme="minorHAnsi"/>
        </w:rPr>
      </w:pPr>
      <w:r>
        <w:rPr>
          <w:rFonts w:cstheme="minorHAnsi"/>
        </w:rPr>
        <w:t>Środki dydaktyczne:</w:t>
      </w:r>
    </w:p>
    <w:p w:rsidR="008973A5" w:rsidRDefault="008973A5" w:rsidP="009D14B7">
      <w:pPr>
        <w:rPr>
          <w:rFonts w:cstheme="minorHAnsi"/>
        </w:rPr>
      </w:pPr>
      <w:r>
        <w:rPr>
          <w:rFonts w:cstheme="minorHAnsi"/>
        </w:rPr>
        <w:t>- podręcznik</w:t>
      </w:r>
    </w:p>
    <w:p w:rsidR="008973A5" w:rsidRDefault="008973A5" w:rsidP="009D14B7">
      <w:pPr>
        <w:rPr>
          <w:rFonts w:cstheme="minorHAnsi"/>
        </w:rPr>
      </w:pPr>
      <w:r>
        <w:rPr>
          <w:rFonts w:cstheme="minorHAnsi"/>
        </w:rPr>
        <w:t>- tekst źródłowy – Konstytucja RP</w:t>
      </w:r>
    </w:p>
    <w:p w:rsidR="008973A5" w:rsidRDefault="008973A5" w:rsidP="009D14B7">
      <w:pPr>
        <w:rPr>
          <w:rFonts w:cstheme="minorHAnsi"/>
        </w:rPr>
      </w:pPr>
      <w:r>
        <w:rPr>
          <w:rFonts w:cstheme="minorHAnsi"/>
        </w:rPr>
        <w:t>- komputer</w:t>
      </w:r>
    </w:p>
    <w:p w:rsidR="00A32900" w:rsidRDefault="00A32900" w:rsidP="009D14B7">
      <w:pPr>
        <w:rPr>
          <w:rFonts w:cstheme="minorHAnsi"/>
        </w:rPr>
      </w:pPr>
      <w:r>
        <w:rPr>
          <w:rFonts w:cstheme="minorHAnsi"/>
        </w:rPr>
        <w:t xml:space="preserve">- komiks </w:t>
      </w:r>
      <w:hyperlink r:id="rId6" w:history="1">
        <w:r w:rsidRPr="00696191">
          <w:rPr>
            <w:rStyle w:val="Hipercze"/>
            <w:rFonts w:ascii="Calibri" w:hAnsi="Calibri"/>
          </w:rPr>
          <w:t>http://www.for.org.pl/pl/a/1794,Nagroda-Artura-A</w:t>
        </w:r>
        <w:r w:rsidRPr="00696191">
          <w:rPr>
            <w:rStyle w:val="Hipercze"/>
            <w:rFonts w:ascii="Calibri" w:hAnsi="Calibri"/>
          </w:rPr>
          <w:t>d</w:t>
        </w:r>
        <w:r w:rsidRPr="00696191">
          <w:rPr>
            <w:rStyle w:val="Hipercze"/>
            <w:rFonts w:ascii="Calibri" w:hAnsi="Calibri"/>
          </w:rPr>
          <w:t>amskiego</w:t>
        </w:r>
      </w:hyperlink>
    </w:p>
    <w:p w:rsidR="0027047F" w:rsidRDefault="0027047F" w:rsidP="009D14B7">
      <w:pPr>
        <w:rPr>
          <w:rFonts w:cstheme="minorHAnsi"/>
        </w:rPr>
      </w:pPr>
      <w:r>
        <w:rPr>
          <w:rFonts w:cstheme="minorHAnsi"/>
        </w:rPr>
        <w:t>- prezentacja</w:t>
      </w:r>
    </w:p>
    <w:p w:rsidR="0027047F" w:rsidRDefault="0027047F" w:rsidP="009D14B7">
      <w:pPr>
        <w:rPr>
          <w:rFonts w:cstheme="minorHAnsi"/>
        </w:rPr>
      </w:pPr>
      <w:r>
        <w:rPr>
          <w:rFonts w:cstheme="minorHAnsi"/>
        </w:rPr>
        <w:t xml:space="preserve">- zasoby </w:t>
      </w:r>
      <w:proofErr w:type="spellStart"/>
      <w:r>
        <w:rPr>
          <w:rFonts w:cstheme="minorHAnsi"/>
        </w:rPr>
        <w:t>internetu</w:t>
      </w:r>
      <w:proofErr w:type="spellEnd"/>
      <w:r>
        <w:rPr>
          <w:rFonts w:cstheme="minorHAnsi"/>
        </w:rPr>
        <w:t xml:space="preserve"> ( np. dane statystyczne, tabele)</w:t>
      </w:r>
    </w:p>
    <w:p w:rsidR="0027047F" w:rsidRDefault="0027047F" w:rsidP="009D14B7">
      <w:pPr>
        <w:rPr>
          <w:rFonts w:cstheme="minorHAnsi"/>
        </w:rPr>
      </w:pPr>
    </w:p>
    <w:p w:rsidR="0027047F" w:rsidRDefault="0027047F" w:rsidP="009D14B7">
      <w:pPr>
        <w:rPr>
          <w:rFonts w:cstheme="minorHAnsi"/>
        </w:rPr>
      </w:pPr>
      <w:r>
        <w:rPr>
          <w:rFonts w:cstheme="minorHAnsi"/>
        </w:rPr>
        <w:t>Przebieg zajęć:</w:t>
      </w:r>
    </w:p>
    <w:p w:rsidR="00A93600" w:rsidRDefault="004B2977" w:rsidP="009D14B7">
      <w:pPr>
        <w:rPr>
          <w:rFonts w:cstheme="minorHAnsi"/>
        </w:rPr>
      </w:pPr>
      <w:r>
        <w:rPr>
          <w:rFonts w:cstheme="minorHAnsi"/>
        </w:rPr>
        <w:t xml:space="preserve">Część </w:t>
      </w:r>
      <w:r w:rsidR="00A93600">
        <w:rPr>
          <w:rFonts w:cstheme="minorHAnsi"/>
        </w:rPr>
        <w:t>I</w:t>
      </w:r>
      <w:r w:rsidR="000127D4">
        <w:rPr>
          <w:rFonts w:cstheme="minorHAnsi"/>
        </w:rPr>
        <w:t xml:space="preserve"> ( 45 minut)</w:t>
      </w:r>
    </w:p>
    <w:p w:rsidR="0027047F" w:rsidRPr="0027047F" w:rsidRDefault="0027047F" w:rsidP="0027047F">
      <w:pPr>
        <w:pStyle w:val="Akapitzlist"/>
        <w:numPr>
          <w:ilvl w:val="0"/>
          <w:numId w:val="2"/>
        </w:numPr>
        <w:rPr>
          <w:rFonts w:cstheme="minorHAnsi"/>
        </w:rPr>
      </w:pPr>
      <w:r w:rsidRPr="0027047F">
        <w:rPr>
          <w:rFonts w:cstheme="minorHAnsi"/>
        </w:rPr>
        <w:t>Czynności organizacyjne</w:t>
      </w:r>
    </w:p>
    <w:p w:rsidR="0027047F" w:rsidRDefault="002679B9" w:rsidP="0027047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Nauczyciel wyświetla treść art. 67 Konstytucji RP i informuje o temacie</w:t>
      </w:r>
      <w:r w:rsidR="00AD0C2A">
        <w:rPr>
          <w:rFonts w:cstheme="minorHAnsi"/>
        </w:rPr>
        <w:t xml:space="preserve"> i celu</w:t>
      </w:r>
      <w:r>
        <w:rPr>
          <w:rFonts w:cstheme="minorHAnsi"/>
        </w:rPr>
        <w:t xml:space="preserve"> lekcji.</w:t>
      </w:r>
    </w:p>
    <w:p w:rsidR="00AD0C2A" w:rsidRDefault="00EA433A" w:rsidP="0027047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Nauczyciel pyta uczniów o ich skojarzenia ze słowem ‘emerytura”, następnie wyświetla slajd opisujący główne c</w:t>
      </w:r>
      <w:r w:rsidR="00E74780">
        <w:rPr>
          <w:rFonts w:cstheme="minorHAnsi"/>
        </w:rPr>
        <w:t>echy ubezpieczenia emerytalnego i wspólnie z uczniami krótko go omawia.</w:t>
      </w:r>
    </w:p>
    <w:p w:rsidR="00EA433A" w:rsidRDefault="00900489" w:rsidP="0027047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Nauczyciel prosi uczniów o </w:t>
      </w:r>
      <w:r w:rsidR="009C1E95">
        <w:rPr>
          <w:rFonts w:cstheme="minorHAnsi"/>
        </w:rPr>
        <w:t xml:space="preserve">uważne </w:t>
      </w:r>
      <w:r>
        <w:rPr>
          <w:rFonts w:cstheme="minorHAnsi"/>
        </w:rPr>
        <w:t>przeczytanie komiksu</w:t>
      </w:r>
      <w:r w:rsidR="009C1E95">
        <w:rPr>
          <w:rFonts w:cstheme="minorHAnsi"/>
        </w:rPr>
        <w:t xml:space="preserve"> „Czy myślałeś o emeryturze” i prosi o zastanowienie się nad pytaniem postawionym w tytule komiksu.</w:t>
      </w:r>
    </w:p>
    <w:p w:rsidR="009C1E95" w:rsidRDefault="00E74780" w:rsidP="0027047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Uczniowie swobodnie wypowiadają się na zadane pytanie – krótka rozmowa z nauczycielem.</w:t>
      </w:r>
    </w:p>
    <w:p w:rsidR="003627AC" w:rsidRPr="003627AC" w:rsidRDefault="00D073CF" w:rsidP="0027047F">
      <w:pPr>
        <w:pStyle w:val="Akapitzlist"/>
        <w:numPr>
          <w:ilvl w:val="0"/>
          <w:numId w:val="2"/>
        </w:numPr>
        <w:rPr>
          <w:rFonts w:cstheme="minorHAnsi"/>
        </w:rPr>
      </w:pPr>
      <w:r w:rsidRPr="003627AC">
        <w:rPr>
          <w:rFonts w:cstheme="minorHAnsi"/>
        </w:rPr>
        <w:t xml:space="preserve">Nauczyciel przekazuje klasie informacje na temat </w:t>
      </w:r>
      <w:r w:rsidRPr="003627AC">
        <w:rPr>
          <w:rFonts w:ascii="Calibri" w:hAnsi="Calibri"/>
        </w:rPr>
        <w:t>ubezpieczenia emerytalnego, jako instrumentu polityki społecznej państwa</w:t>
      </w:r>
      <w:r w:rsidR="003627AC">
        <w:rPr>
          <w:rFonts w:ascii="Calibri" w:hAnsi="Calibri"/>
        </w:rPr>
        <w:t>.</w:t>
      </w:r>
      <w:r w:rsidR="0042099D" w:rsidRPr="003627AC">
        <w:rPr>
          <w:rFonts w:ascii="Calibri" w:hAnsi="Calibri"/>
        </w:rPr>
        <w:t xml:space="preserve"> </w:t>
      </w:r>
    </w:p>
    <w:p w:rsidR="00D73801" w:rsidRPr="003627AC" w:rsidRDefault="00D73801" w:rsidP="0027047F">
      <w:pPr>
        <w:pStyle w:val="Akapitzlist"/>
        <w:numPr>
          <w:ilvl w:val="0"/>
          <w:numId w:val="2"/>
        </w:numPr>
        <w:rPr>
          <w:rFonts w:cstheme="minorHAnsi"/>
        </w:rPr>
      </w:pPr>
      <w:r w:rsidRPr="003627AC">
        <w:rPr>
          <w:rFonts w:ascii="Calibri" w:hAnsi="Calibri"/>
        </w:rPr>
        <w:lastRenderedPageBreak/>
        <w:t>Nauczyciel dzieli klasę na grupy i prosi o ustalenie odpowiedzi dotyczących zagadnień:</w:t>
      </w:r>
      <w:r w:rsidR="00113054" w:rsidRPr="003627AC">
        <w:rPr>
          <w:rFonts w:ascii="Calibri" w:hAnsi="Calibri"/>
        </w:rPr>
        <w:t xml:space="preserve"> jakie instytucje zostały powołane d</w:t>
      </w:r>
      <w:r w:rsidR="00F3105A" w:rsidRPr="003627AC">
        <w:rPr>
          <w:rFonts w:ascii="Calibri" w:hAnsi="Calibri"/>
        </w:rPr>
        <w:t xml:space="preserve">o obsługi systemu emerytalnego oraz </w:t>
      </w:r>
      <w:r w:rsidR="00113054" w:rsidRPr="003627AC">
        <w:rPr>
          <w:rFonts w:ascii="Calibri" w:hAnsi="Calibri"/>
        </w:rPr>
        <w:t>od czego zależy wysokość emerytury</w:t>
      </w:r>
      <w:r w:rsidR="00F3105A" w:rsidRPr="003627AC">
        <w:rPr>
          <w:rFonts w:ascii="Calibri" w:hAnsi="Calibri"/>
        </w:rPr>
        <w:t xml:space="preserve"> – uczniowie pracują z podręcznikiem</w:t>
      </w:r>
      <w:r w:rsidR="003B6511" w:rsidRPr="003627AC">
        <w:rPr>
          <w:rFonts w:ascii="Calibri" w:hAnsi="Calibri"/>
        </w:rPr>
        <w:t>, następnie lider przedstawia wyniki pracy.</w:t>
      </w:r>
    </w:p>
    <w:p w:rsidR="003B6511" w:rsidRDefault="00F64B47" w:rsidP="0027047F">
      <w:pPr>
        <w:pStyle w:val="Akapitzlist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Nauczyciel zadaje pytanie na podsumowanie zajęć: W jaki sposób realizowany jest konstytucyjne prawo obywatela do ubezpieczenia emerytalnego?</w:t>
      </w:r>
      <w:r w:rsidR="00A93600">
        <w:rPr>
          <w:rFonts w:cstheme="minorHAnsi"/>
        </w:rPr>
        <w:t xml:space="preserve"> – uczniowie udzielają swobodnych odpowiedzi</w:t>
      </w:r>
    </w:p>
    <w:p w:rsidR="00A93600" w:rsidRDefault="00A93600" w:rsidP="00794404">
      <w:pPr>
        <w:pStyle w:val="Akapitzlist"/>
        <w:spacing w:after="160" w:line="259" w:lineRule="auto"/>
        <w:ind w:left="360"/>
        <w:rPr>
          <w:rFonts w:cstheme="minorHAnsi"/>
        </w:rPr>
      </w:pPr>
    </w:p>
    <w:p w:rsidR="00A93600" w:rsidRDefault="004B2977" w:rsidP="00794404">
      <w:pPr>
        <w:pStyle w:val="Akapitzlist"/>
        <w:spacing w:after="160" w:line="259" w:lineRule="auto"/>
        <w:ind w:left="360"/>
        <w:rPr>
          <w:rFonts w:cstheme="minorHAnsi"/>
        </w:rPr>
      </w:pPr>
      <w:r>
        <w:rPr>
          <w:rFonts w:cstheme="minorHAnsi"/>
        </w:rPr>
        <w:t xml:space="preserve">Część </w:t>
      </w:r>
      <w:r w:rsidR="00A93600">
        <w:rPr>
          <w:rFonts w:cstheme="minorHAnsi"/>
        </w:rPr>
        <w:t>II</w:t>
      </w:r>
      <w:r w:rsidR="000127D4">
        <w:rPr>
          <w:rFonts w:cstheme="minorHAnsi"/>
        </w:rPr>
        <w:t xml:space="preserve"> ( kontynuacja tematu, 90 minut)</w:t>
      </w:r>
    </w:p>
    <w:p w:rsidR="00A93600" w:rsidRDefault="00A93600" w:rsidP="00794404">
      <w:pPr>
        <w:pStyle w:val="Akapitzlist"/>
        <w:spacing w:after="160" w:line="259" w:lineRule="auto"/>
        <w:ind w:left="360"/>
        <w:rPr>
          <w:rFonts w:cstheme="minorHAnsi"/>
        </w:rPr>
      </w:pPr>
    </w:p>
    <w:p w:rsidR="00275AB4" w:rsidRPr="00275AB4" w:rsidRDefault="00F64B47" w:rsidP="00275AB4">
      <w:pPr>
        <w:pStyle w:val="Akapitzlist"/>
        <w:numPr>
          <w:ilvl w:val="0"/>
          <w:numId w:val="5"/>
        </w:numPr>
        <w:spacing w:after="160" w:line="259" w:lineRule="auto"/>
      </w:pPr>
      <w:r>
        <w:rPr>
          <w:rFonts w:cstheme="minorHAnsi"/>
        </w:rPr>
        <w:t xml:space="preserve">Nauczyciel </w:t>
      </w:r>
      <w:r w:rsidR="00275AB4">
        <w:rPr>
          <w:rFonts w:cstheme="minorHAnsi"/>
        </w:rPr>
        <w:t xml:space="preserve"> dzieli klasę na grupy.</w:t>
      </w:r>
    </w:p>
    <w:p w:rsidR="00F64B47" w:rsidRDefault="00275AB4" w:rsidP="00275AB4">
      <w:pPr>
        <w:pStyle w:val="Akapitzlist"/>
        <w:numPr>
          <w:ilvl w:val="0"/>
          <w:numId w:val="5"/>
        </w:numPr>
        <w:spacing w:after="160" w:line="259" w:lineRule="auto"/>
      </w:pPr>
      <w:r>
        <w:rPr>
          <w:rFonts w:cstheme="minorHAnsi"/>
        </w:rPr>
        <w:t xml:space="preserve">Nauczyciel </w:t>
      </w:r>
      <w:r w:rsidR="00F64B47">
        <w:rPr>
          <w:rFonts w:cstheme="minorHAnsi"/>
        </w:rPr>
        <w:t>i</w:t>
      </w:r>
      <w:r w:rsidR="00920005">
        <w:rPr>
          <w:rFonts w:cstheme="minorHAnsi"/>
        </w:rPr>
        <w:t>nformuje uczniów, że druga część zajęć będz</w:t>
      </w:r>
      <w:r>
        <w:rPr>
          <w:rFonts w:cstheme="minorHAnsi"/>
        </w:rPr>
        <w:t>ie realizowana w formie pracy w</w:t>
      </w:r>
      <w:r w:rsidR="00927776">
        <w:rPr>
          <w:rFonts w:cstheme="minorHAnsi"/>
        </w:rPr>
        <w:t xml:space="preserve"> zespołach</w:t>
      </w:r>
      <w:r w:rsidR="00920005">
        <w:rPr>
          <w:rFonts w:cstheme="minorHAnsi"/>
        </w:rPr>
        <w:t xml:space="preserve">. Zadaniem będzie przeanalizowanie zmian w </w:t>
      </w:r>
      <w:r w:rsidR="007D1E57">
        <w:rPr>
          <w:rFonts w:cstheme="minorHAnsi"/>
        </w:rPr>
        <w:t>polskim systemie emerytalnym, us</w:t>
      </w:r>
      <w:r w:rsidR="00920005">
        <w:rPr>
          <w:rFonts w:cstheme="minorHAnsi"/>
        </w:rPr>
        <w:t xml:space="preserve">talenie, </w:t>
      </w:r>
      <w:r w:rsidR="00CF66FC">
        <w:rPr>
          <w:rFonts w:cstheme="minorHAnsi"/>
        </w:rPr>
        <w:t xml:space="preserve">jakie </w:t>
      </w:r>
      <w:r w:rsidR="007D1E57" w:rsidRPr="007D1E57">
        <w:rPr>
          <w:rFonts w:cstheme="minorHAnsi"/>
        </w:rPr>
        <w:t xml:space="preserve">uwarunkowania </w:t>
      </w:r>
      <w:r w:rsidR="007D1E57">
        <w:rPr>
          <w:rFonts w:cstheme="minorHAnsi"/>
        </w:rPr>
        <w:t>mają</w:t>
      </w:r>
      <w:r w:rsidR="007D1E57" w:rsidRPr="007D1E57">
        <w:rPr>
          <w:rFonts w:cstheme="minorHAnsi"/>
        </w:rPr>
        <w:t xml:space="preserve"> wpływ na funkcjonowanie</w:t>
      </w:r>
      <w:r w:rsidR="0052650D">
        <w:rPr>
          <w:rFonts w:cstheme="minorHAnsi"/>
        </w:rPr>
        <w:t xml:space="preserve"> tego</w:t>
      </w:r>
      <w:r w:rsidR="007D1E57" w:rsidRPr="007D1E57">
        <w:rPr>
          <w:rFonts w:cstheme="minorHAnsi"/>
        </w:rPr>
        <w:t xml:space="preserve"> systemu</w:t>
      </w:r>
      <w:r w:rsidR="005240A2">
        <w:rPr>
          <w:rFonts w:cstheme="minorHAnsi"/>
        </w:rPr>
        <w:t xml:space="preserve"> oraz</w:t>
      </w:r>
      <w:r w:rsidR="00555558">
        <w:rPr>
          <w:rFonts w:cstheme="minorHAnsi"/>
        </w:rPr>
        <w:t xml:space="preserve"> </w:t>
      </w:r>
      <w:r w:rsidR="00555558">
        <w:t>jak</w:t>
      </w:r>
      <w:r w:rsidR="007D1E57" w:rsidRPr="007D1E57">
        <w:t xml:space="preserve"> Polacy oceniają </w:t>
      </w:r>
      <w:r w:rsidR="005240A2">
        <w:t xml:space="preserve">jego </w:t>
      </w:r>
      <w:r w:rsidR="007D1E57" w:rsidRPr="007D1E57">
        <w:t xml:space="preserve">działanie </w:t>
      </w:r>
      <w:r>
        <w:t>i przedstawienie zgromadzo</w:t>
      </w:r>
      <w:r w:rsidR="0075767D">
        <w:t xml:space="preserve">nych informacji w formie </w:t>
      </w:r>
      <w:r>
        <w:t>krótkiej prezentacji multimedialnej.</w:t>
      </w:r>
      <w:r w:rsidR="0052650D">
        <w:t xml:space="preserve"> Uczniowie </w:t>
      </w:r>
      <w:r w:rsidR="00927776">
        <w:t xml:space="preserve">mogą korzystać z zasobów </w:t>
      </w:r>
      <w:proofErr w:type="spellStart"/>
      <w:r w:rsidR="00927776">
        <w:t>internetu</w:t>
      </w:r>
      <w:proofErr w:type="spellEnd"/>
      <w:r w:rsidR="00927776">
        <w:t xml:space="preserve">, </w:t>
      </w:r>
    </w:p>
    <w:p w:rsidR="00275AB4" w:rsidRDefault="0075767D" w:rsidP="00927776">
      <w:pPr>
        <w:pStyle w:val="Akapitzlist"/>
        <w:spacing w:after="160" w:line="259" w:lineRule="auto"/>
        <w:rPr>
          <w:rFonts w:cstheme="minorHAnsi"/>
        </w:rPr>
      </w:pPr>
      <w:r>
        <w:rPr>
          <w:rFonts w:cstheme="minorHAnsi"/>
        </w:rPr>
        <w:t>Na wy</w:t>
      </w:r>
      <w:r w:rsidR="004B2977">
        <w:rPr>
          <w:rFonts w:cstheme="minorHAnsi"/>
        </w:rPr>
        <w:t>konanie zadania uczniowie mają 6</w:t>
      </w:r>
      <w:r>
        <w:rPr>
          <w:rFonts w:cstheme="minorHAnsi"/>
        </w:rPr>
        <w:t>0 minut.</w:t>
      </w:r>
    </w:p>
    <w:p w:rsidR="0075767D" w:rsidRDefault="0075767D" w:rsidP="00275AB4">
      <w:pPr>
        <w:pStyle w:val="Akapitzlist"/>
        <w:numPr>
          <w:ilvl w:val="0"/>
          <w:numId w:val="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Grupy prezentują swoje prace</w:t>
      </w:r>
      <w:r w:rsidR="003627AC">
        <w:rPr>
          <w:rFonts w:cstheme="minorHAnsi"/>
        </w:rPr>
        <w:t>.</w:t>
      </w:r>
    </w:p>
    <w:p w:rsidR="005240A2" w:rsidRDefault="005240A2" w:rsidP="00275AB4">
      <w:pPr>
        <w:pStyle w:val="Akapitzlist"/>
        <w:numPr>
          <w:ilvl w:val="0"/>
          <w:numId w:val="5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Podsumowanie zajęć: nauczyciel prosi uczniów o wyciągnięcie wniosków</w:t>
      </w:r>
      <w:r w:rsidR="001253EB">
        <w:rPr>
          <w:rFonts w:cstheme="minorHAnsi"/>
        </w:rPr>
        <w:t>: od czego i od kogo zależy nasza emerytura?</w:t>
      </w:r>
    </w:p>
    <w:p w:rsidR="001253EB" w:rsidRDefault="001253EB" w:rsidP="001253EB">
      <w:pPr>
        <w:spacing w:after="160" w:line="259" w:lineRule="auto"/>
        <w:ind w:left="360"/>
        <w:rPr>
          <w:rFonts w:cstheme="minorHAnsi"/>
        </w:rPr>
      </w:pPr>
    </w:p>
    <w:p w:rsidR="009F43C9" w:rsidRDefault="009F43C9" w:rsidP="001253EB">
      <w:pPr>
        <w:spacing w:after="160" w:line="259" w:lineRule="auto"/>
        <w:ind w:left="360"/>
        <w:rPr>
          <w:rFonts w:cstheme="minorHAnsi"/>
        </w:rPr>
      </w:pPr>
    </w:p>
    <w:p w:rsidR="001253EB" w:rsidRDefault="004B2977" w:rsidP="001253EB">
      <w:pPr>
        <w:spacing w:after="160" w:line="259" w:lineRule="auto"/>
        <w:ind w:left="360"/>
        <w:rPr>
          <w:rFonts w:cstheme="minorHAnsi"/>
        </w:rPr>
      </w:pPr>
      <w:r>
        <w:rPr>
          <w:rFonts w:cstheme="minorHAnsi"/>
        </w:rPr>
        <w:t xml:space="preserve">Część </w:t>
      </w:r>
      <w:r w:rsidR="001253EB">
        <w:rPr>
          <w:rFonts w:cstheme="minorHAnsi"/>
        </w:rPr>
        <w:t>III</w:t>
      </w:r>
      <w:r w:rsidR="000127D4">
        <w:rPr>
          <w:rFonts w:cstheme="minorHAnsi"/>
        </w:rPr>
        <w:t xml:space="preserve"> ( 45 minut)</w:t>
      </w:r>
    </w:p>
    <w:p w:rsidR="004B2977" w:rsidRDefault="004B2977" w:rsidP="00733E9D">
      <w:pPr>
        <w:spacing w:after="160" w:line="259" w:lineRule="auto"/>
        <w:ind w:left="360"/>
        <w:rPr>
          <w:rFonts w:cstheme="minorHAnsi"/>
        </w:rPr>
      </w:pPr>
      <w:r>
        <w:rPr>
          <w:rFonts w:cstheme="minorHAnsi"/>
        </w:rPr>
        <w:t>Temat</w:t>
      </w:r>
      <w:r w:rsidR="000B198F">
        <w:rPr>
          <w:rFonts w:cstheme="minorHAnsi"/>
        </w:rPr>
        <w:t xml:space="preserve"> 2 </w:t>
      </w:r>
      <w:r>
        <w:rPr>
          <w:rFonts w:cstheme="minorHAnsi"/>
        </w:rPr>
        <w:t xml:space="preserve">: </w:t>
      </w:r>
      <w:r w:rsidR="00733E9D">
        <w:rPr>
          <w:rFonts w:cstheme="minorHAnsi"/>
        </w:rPr>
        <w:t xml:space="preserve">Jak inaczej zadbać o bezpieczną „jesień życia” – koncepcja gromadzenia     kapitału wg Roberta </w:t>
      </w:r>
      <w:proofErr w:type="spellStart"/>
      <w:r w:rsidR="00733E9D">
        <w:rPr>
          <w:rFonts w:cstheme="minorHAnsi"/>
        </w:rPr>
        <w:t>Kiyoskai</w:t>
      </w:r>
      <w:proofErr w:type="spellEnd"/>
    </w:p>
    <w:p w:rsidR="000B198F" w:rsidRDefault="000B198F" w:rsidP="00733E9D">
      <w:pPr>
        <w:spacing w:after="160" w:line="259" w:lineRule="auto"/>
        <w:ind w:left="360"/>
        <w:rPr>
          <w:rFonts w:cstheme="minorHAnsi"/>
        </w:rPr>
      </w:pPr>
      <w:r>
        <w:rPr>
          <w:rFonts w:cstheme="minorHAnsi"/>
        </w:rPr>
        <w:t xml:space="preserve">Cele: </w:t>
      </w:r>
      <w:r w:rsidR="008B6DD3">
        <w:rPr>
          <w:rFonts w:cstheme="minorHAnsi"/>
        </w:rPr>
        <w:t>uczeń</w:t>
      </w:r>
    </w:p>
    <w:p w:rsidR="008B6DD3" w:rsidRPr="00802117" w:rsidRDefault="008B6DD3" w:rsidP="008B6DD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</w:rPr>
      </w:pPr>
      <w:r w:rsidRPr="008B6DD3">
        <w:rPr>
          <w:rFonts w:ascii="Times" w:eastAsia="Times New Roman" w:hAnsi="Times" w:cs="Times New Roman"/>
        </w:rPr>
        <w:t>dostrzega zależność pomiędzy aktywnością zawodową a wysokością przyszłej emerytury.</w:t>
      </w:r>
    </w:p>
    <w:p w:rsidR="00802117" w:rsidRPr="00802117" w:rsidRDefault="00802117" w:rsidP="00802117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</w:rPr>
      </w:pPr>
      <w:r>
        <w:rPr>
          <w:rFonts w:ascii="Times" w:eastAsia="Times New Roman" w:hAnsi="Times" w:cs="Times New Roman"/>
        </w:rPr>
        <w:t xml:space="preserve">rozumie </w:t>
      </w:r>
      <w:r w:rsidRPr="00802117">
        <w:rPr>
          <w:rFonts w:ascii="Times" w:eastAsia="Times New Roman" w:hAnsi="Times" w:cs="Times New Roman"/>
        </w:rPr>
        <w:t xml:space="preserve">konieczność </w:t>
      </w:r>
      <w:r>
        <w:rPr>
          <w:rFonts w:ascii="Times" w:eastAsia="Times New Roman" w:hAnsi="Times" w:cs="Times New Roman"/>
        </w:rPr>
        <w:t xml:space="preserve">poszukiwania różnych sposobów oszczędzania lub inwestowania </w:t>
      </w:r>
      <w:r w:rsidR="00582AFC">
        <w:rPr>
          <w:rFonts w:ascii="Times" w:eastAsia="Times New Roman" w:hAnsi="Times" w:cs="Times New Roman"/>
        </w:rPr>
        <w:t>na przyszłość</w:t>
      </w:r>
    </w:p>
    <w:p w:rsidR="008B6DD3" w:rsidRDefault="00582AFC" w:rsidP="008B6DD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poznaje koncepcję gromadzenia kapitału wg R. </w:t>
      </w:r>
      <w:proofErr w:type="spellStart"/>
      <w:r>
        <w:rPr>
          <w:rFonts w:cstheme="minorHAnsi"/>
        </w:rPr>
        <w:t>Kiyosaki</w:t>
      </w:r>
      <w:proofErr w:type="spellEnd"/>
    </w:p>
    <w:p w:rsidR="00582AFC" w:rsidRDefault="00582AFC" w:rsidP="008B6DD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odróżnia aktywa i pasywa</w:t>
      </w:r>
    </w:p>
    <w:p w:rsidR="008B436D" w:rsidRDefault="008B436D" w:rsidP="00582AFC">
      <w:p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 Metody</w:t>
      </w:r>
      <w:r w:rsidR="00582AFC">
        <w:rPr>
          <w:rFonts w:cstheme="minorHAnsi"/>
        </w:rPr>
        <w:t xml:space="preserve">: </w:t>
      </w:r>
    </w:p>
    <w:p w:rsidR="00582AFC" w:rsidRDefault="00582AFC" w:rsidP="008B436D">
      <w:pPr>
        <w:pStyle w:val="Akapitzlist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8B436D">
        <w:rPr>
          <w:rFonts w:cstheme="minorHAnsi"/>
        </w:rPr>
        <w:t xml:space="preserve">projekt </w:t>
      </w:r>
      <w:r w:rsidR="008B436D" w:rsidRPr="008B436D">
        <w:rPr>
          <w:rFonts w:cstheme="minorHAnsi"/>
        </w:rPr>
        <w:t>i prezentacja uczniowska</w:t>
      </w:r>
    </w:p>
    <w:p w:rsidR="008B436D" w:rsidRDefault="008B436D" w:rsidP="008B436D">
      <w:pPr>
        <w:pStyle w:val="Akapitzlist"/>
        <w:numPr>
          <w:ilvl w:val="0"/>
          <w:numId w:val="7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dyskusja</w:t>
      </w:r>
    </w:p>
    <w:p w:rsidR="008B436D" w:rsidRDefault="008B436D" w:rsidP="008B436D">
      <w:pPr>
        <w:spacing w:after="160" w:line="259" w:lineRule="auto"/>
        <w:rPr>
          <w:rFonts w:cstheme="minorHAnsi"/>
        </w:rPr>
      </w:pPr>
      <w:r>
        <w:rPr>
          <w:rFonts w:cstheme="minorHAnsi"/>
        </w:rPr>
        <w:t>Środki dydaktyczne;</w:t>
      </w:r>
    </w:p>
    <w:p w:rsidR="000127D4" w:rsidRDefault="000127D4" w:rsidP="008B436D">
      <w:pPr>
        <w:spacing w:after="160" w:line="259" w:lineRule="auto"/>
        <w:rPr>
          <w:rFonts w:cstheme="minorHAnsi"/>
        </w:rPr>
      </w:pPr>
      <w:r>
        <w:rPr>
          <w:rFonts w:cstheme="minorHAnsi"/>
        </w:rPr>
        <w:t>- komputer</w:t>
      </w:r>
    </w:p>
    <w:p w:rsidR="000127D4" w:rsidRDefault="000127D4" w:rsidP="008B436D">
      <w:pPr>
        <w:spacing w:after="160" w:line="259" w:lineRule="auto"/>
        <w:rPr>
          <w:rFonts w:cstheme="minorHAnsi"/>
        </w:rPr>
      </w:pPr>
      <w:r>
        <w:rPr>
          <w:rFonts w:cstheme="minorHAnsi"/>
        </w:rPr>
        <w:t>-prezentacja</w:t>
      </w:r>
    </w:p>
    <w:p w:rsidR="006C1D9F" w:rsidRDefault="006C1D9F" w:rsidP="008B436D">
      <w:pPr>
        <w:spacing w:after="160" w:line="259" w:lineRule="auto"/>
        <w:rPr>
          <w:rFonts w:cstheme="minorHAnsi"/>
        </w:rPr>
      </w:pPr>
    </w:p>
    <w:p w:rsidR="00D90039" w:rsidRDefault="00D90039" w:rsidP="008B436D">
      <w:pPr>
        <w:spacing w:after="160" w:line="259" w:lineRule="auto"/>
        <w:rPr>
          <w:rFonts w:cstheme="minorHAnsi"/>
        </w:rPr>
      </w:pPr>
      <w:r>
        <w:rPr>
          <w:rFonts w:cstheme="minorHAnsi"/>
        </w:rPr>
        <w:t>Przebieg zajęć:</w:t>
      </w:r>
    </w:p>
    <w:p w:rsidR="007F409A" w:rsidRPr="007F409A" w:rsidRDefault="007F409A" w:rsidP="007F409A">
      <w:pPr>
        <w:pStyle w:val="Akapitzlist"/>
        <w:numPr>
          <w:ilvl w:val="0"/>
          <w:numId w:val="8"/>
        </w:numPr>
        <w:spacing w:after="160" w:line="259" w:lineRule="auto"/>
        <w:rPr>
          <w:bCs/>
        </w:rPr>
      </w:pPr>
      <w:r>
        <w:rPr>
          <w:bCs/>
        </w:rPr>
        <w:t>Czynności organizacyjne</w:t>
      </w:r>
    </w:p>
    <w:p w:rsidR="00D90039" w:rsidRPr="007F409A" w:rsidRDefault="007F409A" w:rsidP="007F409A">
      <w:pPr>
        <w:pStyle w:val="Akapitzlist"/>
        <w:numPr>
          <w:ilvl w:val="0"/>
          <w:numId w:val="8"/>
        </w:numPr>
        <w:spacing w:after="160" w:line="259" w:lineRule="auto"/>
        <w:rPr>
          <w:bCs/>
        </w:rPr>
      </w:pPr>
      <w:r w:rsidRPr="007F409A">
        <w:rPr>
          <w:rFonts w:cstheme="minorHAnsi"/>
        </w:rPr>
        <w:t>Nauczyciel prosi o przypomnienie wniosków z p</w:t>
      </w:r>
      <w:r w:rsidR="00B651AD">
        <w:rPr>
          <w:rFonts w:cstheme="minorHAnsi"/>
        </w:rPr>
        <w:t>oprzednich zajęć:</w:t>
      </w:r>
      <w:r w:rsidRPr="007F409A">
        <w:rPr>
          <w:rFonts w:cstheme="minorHAnsi"/>
        </w:rPr>
        <w:t xml:space="preserve"> </w:t>
      </w:r>
      <w:r w:rsidRPr="007F409A">
        <w:t>jakie są najważniejsze zasady gr</w:t>
      </w:r>
      <w:r w:rsidR="00B651AD">
        <w:t>omadzenia środków na przyszłość (</w:t>
      </w:r>
      <w:r w:rsidRPr="007F409A">
        <w:t xml:space="preserve"> </w:t>
      </w:r>
      <w:r w:rsidRPr="007F409A">
        <w:rPr>
          <w:bCs/>
        </w:rPr>
        <w:t>moment oszczędzania rozpocząć jak najwcześ</w:t>
      </w:r>
      <w:r w:rsidR="00B651AD">
        <w:rPr>
          <w:bCs/>
        </w:rPr>
        <w:t>niej, oszczędzać systematycznie )</w:t>
      </w:r>
    </w:p>
    <w:p w:rsidR="007F409A" w:rsidRDefault="00B651AD" w:rsidP="007F409A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Nauczyciel pyta uczniów czym jest inwestowanie oraz czym różni się inwestowanie od oszczędzania.</w:t>
      </w:r>
    </w:p>
    <w:p w:rsidR="00B651AD" w:rsidRDefault="007B01D9" w:rsidP="007F409A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Nauczyciel przedstawia uczniom temat lekcji i prosi uczennicę o </w:t>
      </w:r>
      <w:r w:rsidR="00426EF9">
        <w:rPr>
          <w:rFonts w:cstheme="minorHAnsi"/>
        </w:rPr>
        <w:t xml:space="preserve">poprowadzenie dalszej części lekcji i </w:t>
      </w:r>
      <w:r>
        <w:rPr>
          <w:rFonts w:cstheme="minorHAnsi"/>
        </w:rPr>
        <w:t>przedstawienie prezentacji.</w:t>
      </w:r>
    </w:p>
    <w:p w:rsidR="008B436D" w:rsidRDefault="00426EF9" w:rsidP="008B436D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</w:rPr>
      </w:pPr>
      <w:r w:rsidRPr="00426EF9">
        <w:rPr>
          <w:rFonts w:cstheme="minorHAnsi"/>
        </w:rPr>
        <w:t>Uczennica zadaje pytanie</w:t>
      </w:r>
      <w:r>
        <w:rPr>
          <w:rFonts w:cstheme="minorHAnsi"/>
        </w:rPr>
        <w:t xml:space="preserve"> i prosi o pracę w parach; co w twoim gospodarstwie domowym mógłbyś wykorzystać jako aktywa, jakie rzeczy stanowią pasywa? – uczniowie ustalaj</w:t>
      </w:r>
      <w:r w:rsidR="00FC17CF">
        <w:rPr>
          <w:rFonts w:cstheme="minorHAnsi"/>
        </w:rPr>
        <w:t>ą odpowiedz, następnie ochotnicy udzielają odpowiedzi.</w:t>
      </w:r>
    </w:p>
    <w:p w:rsidR="00FC17CF" w:rsidRPr="00FC17CF" w:rsidRDefault="00FC17CF" w:rsidP="008B436D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 xml:space="preserve">Nauczyciel zadaje pytanie: </w:t>
      </w:r>
      <w:proofErr w:type="spellStart"/>
      <w:r w:rsidRPr="00292860">
        <w:rPr>
          <w:rFonts w:cs="Times"/>
          <w:lang w:val="en-US"/>
        </w:rPr>
        <w:t>Czy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ubezpieczenia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społeczne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powinny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byc</w:t>
      </w:r>
      <w:proofErr w:type="spellEnd"/>
      <w:r w:rsidRPr="00292860">
        <w:rPr>
          <w:rFonts w:cs="Times"/>
          <w:lang w:val="en-US"/>
        </w:rPr>
        <w:t xml:space="preserve">́ </w:t>
      </w:r>
      <w:proofErr w:type="spellStart"/>
      <w:r w:rsidRPr="00292860">
        <w:rPr>
          <w:rFonts w:cs="Times"/>
          <w:lang w:val="en-US"/>
        </w:rPr>
        <w:t>obowiązkowe</w:t>
      </w:r>
      <w:proofErr w:type="spellEnd"/>
      <w:r w:rsidRPr="00292860">
        <w:rPr>
          <w:rFonts w:cs="Times"/>
          <w:lang w:val="en-US"/>
        </w:rPr>
        <w:t xml:space="preserve">? A </w:t>
      </w:r>
      <w:proofErr w:type="spellStart"/>
      <w:r w:rsidRPr="00292860">
        <w:rPr>
          <w:rFonts w:cs="Times"/>
          <w:lang w:val="en-US"/>
        </w:rPr>
        <w:t>może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byłoby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lepiej</w:t>
      </w:r>
      <w:proofErr w:type="spellEnd"/>
      <w:r w:rsidRPr="00292860">
        <w:rPr>
          <w:rFonts w:cs="Times"/>
          <w:lang w:val="en-US"/>
        </w:rPr>
        <w:t xml:space="preserve">, </w:t>
      </w:r>
      <w:proofErr w:type="spellStart"/>
      <w:r w:rsidRPr="00292860">
        <w:rPr>
          <w:rFonts w:cs="Times"/>
          <w:lang w:val="en-US"/>
        </w:rPr>
        <w:t>gdyby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każdy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otrzymywał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wyższe</w:t>
      </w:r>
      <w:proofErr w:type="spellEnd"/>
      <w:r w:rsidRPr="00292860">
        <w:rPr>
          <w:rFonts w:cs="Times"/>
          <w:lang w:val="en-US"/>
        </w:rPr>
        <w:t xml:space="preserve"> (o </w:t>
      </w:r>
      <w:proofErr w:type="spellStart"/>
      <w:r w:rsidRPr="00292860">
        <w:rPr>
          <w:rFonts w:cs="Times"/>
          <w:lang w:val="en-US"/>
        </w:rPr>
        <w:t>wysokośc</w:t>
      </w:r>
      <w:proofErr w:type="spellEnd"/>
      <w:r w:rsidRPr="00292860">
        <w:rPr>
          <w:rFonts w:cs="Times"/>
          <w:lang w:val="en-US"/>
        </w:rPr>
        <w:t xml:space="preserve">́ </w:t>
      </w:r>
      <w:proofErr w:type="spellStart"/>
      <w:r w:rsidRPr="00292860">
        <w:rPr>
          <w:rFonts w:cs="Times"/>
          <w:lang w:val="en-US"/>
        </w:rPr>
        <w:t>składek</w:t>
      </w:r>
      <w:proofErr w:type="spellEnd"/>
      <w:r w:rsidRPr="00292860">
        <w:rPr>
          <w:rFonts w:cs="Times"/>
          <w:lang w:val="en-US"/>
        </w:rPr>
        <w:t xml:space="preserve">) </w:t>
      </w:r>
      <w:proofErr w:type="spellStart"/>
      <w:r w:rsidRPr="00292860">
        <w:rPr>
          <w:rFonts w:cs="Times"/>
          <w:lang w:val="en-US"/>
        </w:rPr>
        <w:t>wynagrodzenie</w:t>
      </w:r>
      <w:proofErr w:type="spellEnd"/>
      <w:r w:rsidRPr="00292860">
        <w:rPr>
          <w:rFonts w:cs="Times"/>
          <w:lang w:val="en-US"/>
        </w:rPr>
        <w:t xml:space="preserve">, </w:t>
      </w:r>
      <w:proofErr w:type="spellStart"/>
      <w:r w:rsidRPr="00292860">
        <w:rPr>
          <w:rFonts w:cs="Times"/>
          <w:lang w:val="en-US"/>
        </w:rPr>
        <w:t>sam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dbał</w:t>
      </w:r>
      <w:proofErr w:type="spellEnd"/>
      <w:r w:rsidRPr="00292860">
        <w:rPr>
          <w:rFonts w:cs="Times"/>
          <w:lang w:val="en-US"/>
        </w:rPr>
        <w:t xml:space="preserve"> o </w:t>
      </w:r>
      <w:proofErr w:type="spellStart"/>
      <w:r w:rsidRPr="00292860">
        <w:rPr>
          <w:rFonts w:cs="Times"/>
          <w:lang w:val="en-US"/>
        </w:rPr>
        <w:t>własna</w:t>
      </w:r>
      <w:proofErr w:type="spellEnd"/>
      <w:r w:rsidRPr="00292860">
        <w:rPr>
          <w:rFonts w:cs="Times"/>
          <w:lang w:val="en-US"/>
        </w:rPr>
        <w:t xml:space="preserve">̨ </w:t>
      </w:r>
      <w:proofErr w:type="spellStart"/>
      <w:r w:rsidRPr="00292860">
        <w:rPr>
          <w:rFonts w:cs="Times"/>
          <w:lang w:val="en-US"/>
        </w:rPr>
        <w:t>emeryture</w:t>
      </w:r>
      <w:proofErr w:type="spellEnd"/>
      <w:r w:rsidRPr="00292860">
        <w:rPr>
          <w:rFonts w:cs="Times"/>
          <w:lang w:val="en-US"/>
        </w:rPr>
        <w:t xml:space="preserve">̨ </w:t>
      </w:r>
      <w:proofErr w:type="spellStart"/>
      <w:r w:rsidRPr="00292860">
        <w:rPr>
          <w:rFonts w:cs="Times"/>
          <w:lang w:val="en-US"/>
        </w:rPr>
        <w:t>i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pomnażał</w:t>
      </w:r>
      <w:proofErr w:type="spellEnd"/>
      <w:r w:rsidRPr="00292860">
        <w:rPr>
          <w:rFonts w:cs="Times"/>
          <w:lang w:val="en-US"/>
        </w:rPr>
        <w:t xml:space="preserve"> </w:t>
      </w:r>
      <w:proofErr w:type="spellStart"/>
      <w:r w:rsidRPr="00292860">
        <w:rPr>
          <w:rFonts w:cs="Times"/>
          <w:lang w:val="en-US"/>
        </w:rPr>
        <w:t>oszczędności</w:t>
      </w:r>
      <w:proofErr w:type="spellEnd"/>
      <w:r w:rsidRPr="00292860">
        <w:rPr>
          <w:rFonts w:cs="Times"/>
          <w:lang w:val="en-US"/>
        </w:rPr>
        <w:t>?</w:t>
      </w:r>
      <w:r>
        <w:rPr>
          <w:rFonts w:cs="Times"/>
          <w:lang w:val="en-US"/>
        </w:rPr>
        <w:t xml:space="preserve"> – </w:t>
      </w:r>
      <w:proofErr w:type="spellStart"/>
      <w:proofErr w:type="gramStart"/>
      <w:r>
        <w:rPr>
          <w:rFonts w:cs="Times"/>
          <w:lang w:val="en-US"/>
        </w:rPr>
        <w:t>uczniowie</w:t>
      </w:r>
      <w:proofErr w:type="spellEnd"/>
      <w:proofErr w:type="gram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dyskutują</w:t>
      </w:r>
      <w:proofErr w:type="spellEnd"/>
      <w:r>
        <w:rPr>
          <w:rFonts w:cs="Times"/>
          <w:lang w:val="en-US"/>
        </w:rPr>
        <w:t xml:space="preserve"> </w:t>
      </w:r>
      <w:proofErr w:type="spellStart"/>
      <w:r>
        <w:rPr>
          <w:rFonts w:cs="Times"/>
          <w:lang w:val="en-US"/>
        </w:rPr>
        <w:t>swobodnie</w:t>
      </w:r>
      <w:proofErr w:type="spellEnd"/>
      <w:r>
        <w:rPr>
          <w:rFonts w:cs="Times"/>
          <w:lang w:val="en-US"/>
        </w:rPr>
        <w:t>.</w:t>
      </w:r>
    </w:p>
    <w:p w:rsidR="00FC17CF" w:rsidRPr="00003A60" w:rsidRDefault="00003A60" w:rsidP="008B436D">
      <w:pPr>
        <w:pStyle w:val="Akapitzlist"/>
        <w:numPr>
          <w:ilvl w:val="0"/>
          <w:numId w:val="8"/>
        </w:numPr>
        <w:spacing w:after="160" w:line="259" w:lineRule="auto"/>
        <w:rPr>
          <w:rFonts w:cstheme="minorHAnsi"/>
        </w:rPr>
      </w:pPr>
      <w:r>
        <w:t xml:space="preserve">Nauczyciel informuje, </w:t>
      </w:r>
      <w:r w:rsidRPr="00003A60">
        <w:t xml:space="preserve">że ostatnie zadanie na tych zajęciach polega na przygotowaniu, przez każdego ucznia indywidualnie, krótkiej wypowiedzi na temat: </w:t>
      </w:r>
      <w:r w:rsidRPr="00003A60">
        <w:rPr>
          <w:i/>
          <w:iCs/>
        </w:rPr>
        <w:t>Należy oszczędzać na emeryturę.</w:t>
      </w:r>
      <w:r w:rsidRPr="00003A60">
        <w:t xml:space="preserve"> </w:t>
      </w:r>
      <w:r>
        <w:t xml:space="preserve">Nauczyciel wyjaśnia </w:t>
      </w:r>
      <w:r w:rsidRPr="00003A60">
        <w:t xml:space="preserve">, że każdy ma przygotować wystąpienie na ten temat dobierając jak najwięcej celnych argumentów. Zasada wystąpienia jest następująca: </w:t>
      </w:r>
      <w:r w:rsidRPr="00003A60">
        <w:rPr>
          <w:bCs/>
          <w:i/>
          <w:iCs/>
        </w:rPr>
        <w:t>Mów tylko przez minutę – płynnie, bez powtórzeń</w:t>
      </w:r>
      <w:r w:rsidRPr="00003A60">
        <w:t>.</w:t>
      </w:r>
      <w:r>
        <w:t xml:space="preserve"> Nauczyciel daje 5 minut</w:t>
      </w:r>
      <w:r w:rsidR="006C1D9F">
        <w:t xml:space="preserve"> </w:t>
      </w:r>
      <w:r w:rsidRPr="00003A60">
        <w:t>na przygotowan</w:t>
      </w:r>
      <w:r w:rsidR="001E4B47">
        <w:t>ie wystąpienia, następnie poprosi</w:t>
      </w:r>
      <w:bookmarkStart w:id="0" w:name="_GoBack"/>
      <w:bookmarkEnd w:id="0"/>
      <w:r w:rsidRPr="00003A60">
        <w:t xml:space="preserve"> kilku losowo wybranych uczniów, aby zaprezentowali swoje wystąpienie publicznie</w:t>
      </w:r>
      <w:r w:rsidR="006C1D9F">
        <w:t>.</w:t>
      </w:r>
    </w:p>
    <w:p w:rsidR="008B436D" w:rsidRDefault="008B436D" w:rsidP="00582AFC">
      <w:pPr>
        <w:spacing w:after="160" w:line="259" w:lineRule="auto"/>
        <w:rPr>
          <w:rFonts w:cstheme="minorHAnsi"/>
        </w:rPr>
      </w:pPr>
    </w:p>
    <w:p w:rsidR="00582AFC" w:rsidRPr="00582AFC" w:rsidRDefault="00582AFC" w:rsidP="00582AFC">
      <w:pPr>
        <w:spacing w:after="160" w:line="259" w:lineRule="auto"/>
        <w:rPr>
          <w:rFonts w:cstheme="minorHAnsi"/>
        </w:rPr>
      </w:pPr>
    </w:p>
    <w:p w:rsidR="008B6DD3" w:rsidRPr="001253EB" w:rsidRDefault="008B6DD3" w:rsidP="00733E9D">
      <w:pPr>
        <w:spacing w:after="160" w:line="259" w:lineRule="auto"/>
        <w:ind w:left="360"/>
        <w:rPr>
          <w:rFonts w:cstheme="minorHAnsi"/>
        </w:rPr>
      </w:pPr>
    </w:p>
    <w:p w:rsidR="00930C8C" w:rsidRPr="007D1E57" w:rsidRDefault="00930C8C"/>
    <w:sectPr w:rsidR="00930C8C" w:rsidRPr="007D1E57" w:rsidSect="0056439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DA0"/>
    <w:multiLevelType w:val="hybridMultilevel"/>
    <w:tmpl w:val="01D81408"/>
    <w:lvl w:ilvl="0" w:tplc="6232830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DF7"/>
    <w:multiLevelType w:val="hybridMultilevel"/>
    <w:tmpl w:val="93746DA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CF075A3"/>
    <w:multiLevelType w:val="hybridMultilevel"/>
    <w:tmpl w:val="0C30D2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222EB"/>
    <w:multiLevelType w:val="hybridMultilevel"/>
    <w:tmpl w:val="7C6A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11D97"/>
    <w:multiLevelType w:val="hybridMultilevel"/>
    <w:tmpl w:val="3EB6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A4FB8"/>
    <w:multiLevelType w:val="hybridMultilevel"/>
    <w:tmpl w:val="EA5E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D74D8"/>
    <w:multiLevelType w:val="hybridMultilevel"/>
    <w:tmpl w:val="9F78412A"/>
    <w:lvl w:ilvl="0" w:tplc="4600C6B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6F73"/>
    <w:multiLevelType w:val="hybridMultilevel"/>
    <w:tmpl w:val="B74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A8"/>
    <w:rsid w:val="00003A60"/>
    <w:rsid w:val="000127D4"/>
    <w:rsid w:val="000A6BA8"/>
    <w:rsid w:val="000B198F"/>
    <w:rsid w:val="00113054"/>
    <w:rsid w:val="001253EB"/>
    <w:rsid w:val="001E4B47"/>
    <w:rsid w:val="00233432"/>
    <w:rsid w:val="002679B9"/>
    <w:rsid w:val="0027047F"/>
    <w:rsid w:val="00275AB4"/>
    <w:rsid w:val="003627AC"/>
    <w:rsid w:val="00380AE0"/>
    <w:rsid w:val="003B6511"/>
    <w:rsid w:val="0042099D"/>
    <w:rsid w:val="00426EF9"/>
    <w:rsid w:val="004B2977"/>
    <w:rsid w:val="005240A2"/>
    <w:rsid w:val="0052650D"/>
    <w:rsid w:val="00555558"/>
    <w:rsid w:val="00564398"/>
    <w:rsid w:val="00582AFC"/>
    <w:rsid w:val="006C1D9F"/>
    <w:rsid w:val="00733E9D"/>
    <w:rsid w:val="0075767D"/>
    <w:rsid w:val="00794404"/>
    <w:rsid w:val="007B01D9"/>
    <w:rsid w:val="007D1E57"/>
    <w:rsid w:val="007F409A"/>
    <w:rsid w:val="00802117"/>
    <w:rsid w:val="00870DA0"/>
    <w:rsid w:val="00892541"/>
    <w:rsid w:val="008973A5"/>
    <w:rsid w:val="008B436D"/>
    <w:rsid w:val="008B6DD3"/>
    <w:rsid w:val="00900489"/>
    <w:rsid w:val="00920005"/>
    <w:rsid w:val="00927776"/>
    <w:rsid w:val="00930C8C"/>
    <w:rsid w:val="009B723A"/>
    <w:rsid w:val="009C1E95"/>
    <w:rsid w:val="009D14B7"/>
    <w:rsid w:val="009F43C9"/>
    <w:rsid w:val="00A32900"/>
    <w:rsid w:val="00A93600"/>
    <w:rsid w:val="00AD0C2A"/>
    <w:rsid w:val="00AF2C63"/>
    <w:rsid w:val="00B651AD"/>
    <w:rsid w:val="00CF66FC"/>
    <w:rsid w:val="00D073CF"/>
    <w:rsid w:val="00D73801"/>
    <w:rsid w:val="00D90039"/>
    <w:rsid w:val="00E74780"/>
    <w:rsid w:val="00EA433A"/>
    <w:rsid w:val="00F3105A"/>
    <w:rsid w:val="00F64B47"/>
    <w:rsid w:val="00FC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CA20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4B7"/>
    <w:pPr>
      <w:ind w:left="720"/>
      <w:contextualSpacing/>
    </w:pPr>
  </w:style>
  <w:style w:type="character" w:styleId="Hipercze">
    <w:name w:val="Hyperlink"/>
    <w:basedOn w:val="Domylnaczcionkaakapitu"/>
    <w:semiHidden/>
    <w:rsid w:val="00A329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1E57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1E57"/>
    <w:rPr>
      <w:rFonts w:eastAsiaTheme="minorHAnsi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4B7"/>
    <w:pPr>
      <w:ind w:left="720"/>
      <w:contextualSpacing/>
    </w:pPr>
  </w:style>
  <w:style w:type="character" w:styleId="Hipercze">
    <w:name w:val="Hyperlink"/>
    <w:basedOn w:val="Domylnaczcionkaakapitu"/>
    <w:semiHidden/>
    <w:rsid w:val="00A3290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1E57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1E57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7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for.org.pl/pl/a/1794,Nagroda-Artura-Adamskieg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718</Words>
  <Characters>4311</Characters>
  <Application>Microsoft Macintosh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2021-04-25T14:58:00Z</dcterms:created>
  <dcterms:modified xsi:type="dcterms:W3CDTF">2021-04-26T02:40:00Z</dcterms:modified>
</cp:coreProperties>
</file>