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4F36" w14:textId="66CC70E9" w:rsidR="002D3798" w:rsidRDefault="00D97A3E">
      <w:r w:rsidRPr="00D97A3E">
        <w:t xml:space="preserve">15.12.2021 sme podpísali zmluvu s PRIMA INVEST, spol. s </w:t>
      </w:r>
      <w:proofErr w:type="spellStart"/>
      <w:r w:rsidRPr="00D97A3E">
        <w:t>r.o</w:t>
      </w:r>
      <w:proofErr w:type="spellEnd"/>
      <w:r w:rsidRPr="00D97A3E">
        <w:t xml:space="preserve">.  na uskutočnenie stavebných prác. Táto Zmluva sa uzatvára ako výsledok verejného obstarávania realizovaného postupom podlimitnej zákazky podľa </w:t>
      </w:r>
      <w:proofErr w:type="spellStart"/>
      <w:r w:rsidRPr="00D97A3E">
        <w:t>ust</w:t>
      </w:r>
      <w:proofErr w:type="spellEnd"/>
      <w:r w:rsidRPr="00D97A3E">
        <w:t>. § 108 ods. 1 písm. b) zákona č. 343/2015 Z. z. o verejnom obstarávaní a o zmene a doplnení niektorých zákonov v znení neskorších predpisov na predmet zákazky „GAS BB  - zníženie energetickej náročnosti – rekonštrukcia časti strešného plášťa, výmena zasklených stien a podlahy v telocvični“.</w:t>
      </w:r>
    </w:p>
    <w:sectPr w:rsidR="002D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E"/>
    <w:rsid w:val="002D3798"/>
    <w:rsid w:val="00D9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E829"/>
  <w15:chartTrackingRefBased/>
  <w15:docId w15:val="{33A61544-2D19-41D1-A29C-DA311A1D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Lipovska</dc:creator>
  <cp:keywords/>
  <dc:description/>
  <cp:lastModifiedBy>Lucia Lipovska</cp:lastModifiedBy>
  <cp:revision>2</cp:revision>
  <dcterms:created xsi:type="dcterms:W3CDTF">2021-12-17T10:30:00Z</dcterms:created>
  <dcterms:modified xsi:type="dcterms:W3CDTF">2021-12-17T10:30:00Z</dcterms:modified>
</cp:coreProperties>
</file>